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08" w:rsidRDefault="00DE1308" w:rsidP="00DE1308">
      <w:pPr>
        <w:spacing w:after="120" w:line="240" w:lineRule="auto"/>
        <w:rPr>
          <w:rStyle w:val="apple-converted-space"/>
          <w:rFonts w:ascii="Tekton Pro" w:hAnsi="Tekton Pro" w:cs="Arial"/>
          <w:b/>
          <w:color w:val="000000"/>
          <w:sz w:val="36"/>
          <w:szCs w:val="36"/>
          <w:shd w:val="clear" w:color="auto" w:fill="FFF9FF"/>
        </w:rPr>
      </w:pPr>
      <w:r>
        <w:rPr>
          <w:rFonts w:ascii="Tekton Pro" w:hAnsi="Tekton Pro"/>
          <w:b/>
          <w:sz w:val="36"/>
          <w:szCs w:val="36"/>
          <w:u w:val="single"/>
        </w:rPr>
        <w:t>Learning Target</w:t>
      </w:r>
      <w:r>
        <w:rPr>
          <w:rFonts w:ascii="Tekton Pro" w:hAnsi="Tekton Pro"/>
          <w:b/>
          <w:sz w:val="36"/>
          <w:szCs w:val="36"/>
        </w:rPr>
        <w:t xml:space="preserve">:  </w:t>
      </w:r>
      <w:r>
        <w:rPr>
          <w:rStyle w:val="apple-converted-space"/>
          <w:rFonts w:ascii="Tekton Pro" w:hAnsi="Tekton Pro" w:cs="Arial"/>
          <w:b/>
          <w:color w:val="000000"/>
          <w:sz w:val="36"/>
          <w:szCs w:val="36"/>
          <w:shd w:val="clear" w:color="auto" w:fill="FFF9FF"/>
        </w:rPr>
        <w:t> </w:t>
      </w:r>
    </w:p>
    <w:p w:rsidR="00DE1308" w:rsidRDefault="00DE1308" w:rsidP="00DE1308">
      <w:pPr>
        <w:spacing w:after="120" w:line="240" w:lineRule="auto"/>
        <w:rPr>
          <w:rStyle w:val="apple-converted-space"/>
          <w:rFonts w:ascii="Tekton Pro" w:hAnsi="Tekton Pro" w:cs="Arial"/>
          <w:b/>
          <w:color w:val="000000"/>
          <w:sz w:val="36"/>
          <w:szCs w:val="36"/>
          <w:shd w:val="clear" w:color="auto" w:fill="FFF9FF"/>
        </w:rPr>
      </w:pPr>
      <w:r>
        <w:rPr>
          <w:rStyle w:val="apple-converted-space"/>
          <w:rFonts w:ascii="Tekton Pro" w:hAnsi="Tekton Pro" w:cs="Arial"/>
          <w:b/>
          <w:color w:val="000000"/>
          <w:sz w:val="36"/>
          <w:szCs w:val="36"/>
          <w:shd w:val="clear" w:color="auto" w:fill="FFF9FF"/>
        </w:rPr>
        <w:t>Students will be able to classify animals into different groups.</w:t>
      </w:r>
    </w:p>
    <w:p w:rsidR="00DE1308" w:rsidRDefault="00DE1308" w:rsidP="00DE1308">
      <w:pPr>
        <w:spacing w:after="120" w:line="240" w:lineRule="auto"/>
        <w:rPr>
          <w:rStyle w:val="apple-converted-space"/>
          <w:rFonts w:ascii="Tekton Pro" w:hAnsi="Tekton Pro" w:cs="Arial"/>
          <w:b/>
          <w:color w:val="000000"/>
          <w:sz w:val="36"/>
          <w:szCs w:val="36"/>
          <w:shd w:val="clear" w:color="auto" w:fill="FFF9FF"/>
        </w:rPr>
      </w:pPr>
      <w:r>
        <w:rPr>
          <w:rStyle w:val="apple-converted-space"/>
          <w:rFonts w:ascii="Tekton Pro" w:hAnsi="Tekton Pro" w:cs="Arial"/>
          <w:b/>
          <w:color w:val="000000"/>
          <w:sz w:val="36"/>
          <w:szCs w:val="36"/>
          <w:shd w:val="clear" w:color="auto" w:fill="FFF9FF"/>
        </w:rPr>
        <w:t>Students will research ways animals receive information and communicate with one another.</w:t>
      </w:r>
    </w:p>
    <w:p w:rsidR="00DE1308" w:rsidRDefault="00DE1308" w:rsidP="00DE1308">
      <w:pPr>
        <w:spacing w:after="0" w:line="240" w:lineRule="auto"/>
      </w:pPr>
      <w:r>
        <w:rPr>
          <w:rFonts w:ascii="Tekton Pro" w:hAnsi="Tekton Pro"/>
          <w:b/>
          <w:sz w:val="36"/>
          <w:szCs w:val="36"/>
          <w:u w:val="single"/>
        </w:rPr>
        <w:t>COS/NCSS Objectives</w:t>
      </w:r>
      <w:r>
        <w:rPr>
          <w:rFonts w:ascii="Tekton Pro" w:hAnsi="Tekton Pro"/>
          <w:sz w:val="36"/>
          <w:szCs w:val="36"/>
        </w:rPr>
        <w:t>:  ALCOS # 11. Investigate different ways animals receive information through the senses, process that information, and respond to it in different ways (e.g., skunks lifting tails and spraying an odor</w:t>
      </w:r>
    </w:p>
    <w:p w:rsidR="00DE1308" w:rsidRDefault="00DE1308" w:rsidP="00DE1308">
      <w:pPr>
        <w:spacing w:after="120" w:line="240" w:lineRule="auto"/>
        <w:rPr>
          <w:rFonts w:ascii="Tekton Pro" w:hAnsi="Tekton Pro"/>
          <w:sz w:val="36"/>
          <w:szCs w:val="36"/>
        </w:rPr>
      </w:pPr>
      <w:proofErr w:type="gramStart"/>
      <w:r>
        <w:rPr>
          <w:rFonts w:ascii="Tekton Pro" w:hAnsi="Tekton Pro"/>
          <w:sz w:val="36"/>
          <w:szCs w:val="36"/>
        </w:rPr>
        <w:t>when</w:t>
      </w:r>
      <w:proofErr w:type="gramEnd"/>
      <w:r>
        <w:rPr>
          <w:rFonts w:ascii="Tekton Pro" w:hAnsi="Tekton Pro"/>
          <w:sz w:val="36"/>
          <w:szCs w:val="36"/>
        </w:rPr>
        <w:t xml:space="preserve"> threatened, dogs moving ears when reacting to sound, snakes coiling or striking when sensing vibrations).</w:t>
      </w:r>
    </w:p>
    <w:p w:rsidR="00291311" w:rsidRDefault="00291311">
      <w:bookmarkStart w:id="0" w:name="_GoBack"/>
      <w:bookmarkEnd w:id="0"/>
    </w:p>
    <w:sectPr w:rsidR="00291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8"/>
    <w:rsid w:val="00291311"/>
    <w:rsid w:val="00D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2016-09-18T21:09:00Z</dcterms:created>
  <dcterms:modified xsi:type="dcterms:W3CDTF">2016-09-18T21:09:00Z</dcterms:modified>
</cp:coreProperties>
</file>